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C35DD" w14:textId="2B069399" w:rsidR="005C0085" w:rsidRPr="007E6514" w:rsidRDefault="007E6514" w:rsidP="007E6514">
      <w:pPr>
        <w:jc w:val="center"/>
        <w:rPr>
          <w:u w:val="single"/>
        </w:rPr>
      </w:pPr>
      <w:r w:rsidRPr="007E6514">
        <w:rPr>
          <w:u w:val="single"/>
        </w:rPr>
        <w:t>Ложементы для спекания керамических стержней</w:t>
      </w:r>
    </w:p>
    <w:p w14:paraId="117FCEA6" w14:textId="77777777" w:rsidR="007E6514" w:rsidRDefault="007E6514"/>
    <w:p w14:paraId="39F64ED6" w14:textId="77777777" w:rsidR="004A13C3" w:rsidRDefault="004A13C3" w:rsidP="004A13C3">
      <w:r>
        <w:t>Ложементы предназначены для размещения сырых керамических стержней перед обжигом. Они служат для обеспечения геометрической точности и предотвращения коробления в процессе обжига.</w:t>
      </w:r>
    </w:p>
    <w:p w14:paraId="30DCC7FA" w14:textId="77777777" w:rsidR="004A13C3" w:rsidRDefault="004A13C3" w:rsidP="004A13C3">
      <w:r>
        <w:t>В нашем технологическом процессе подготовленные керамические стержни формуются в коробах с опорным наполнителем. Затем следует длительный процесс обжига при температуре 1350 °C.</w:t>
      </w:r>
    </w:p>
    <w:p w14:paraId="75ACA3AF" w14:textId="77777777" w:rsidR="004A13C3" w:rsidRDefault="004A13C3" w:rsidP="004A13C3">
      <w:r>
        <w:t>Мы понимаем, что ложемент должен быть изготовлен из огнеупорного материала на основе электрокорунда с пористостью 20–30%. Возможно, подойдёт материал, аналогичный материалу, используемому для изготовления тиглей для плавки.</w:t>
      </w:r>
    </w:p>
    <w:p w14:paraId="5AAB4EAF" w14:textId="421684C8" w:rsidR="004A13C3" w:rsidRDefault="004A13C3" w:rsidP="004A13C3">
      <w:r>
        <w:t>Общий вид изделия представлен на эскизах ниже.</w:t>
      </w:r>
    </w:p>
    <w:p w14:paraId="5E268724" w14:textId="3F7ECADD" w:rsidR="002401A8" w:rsidRDefault="004A13C3" w:rsidP="004A13C3">
      <w:pPr>
        <w:ind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CE50C4" wp14:editId="472A1686">
                <wp:simplePos x="0" y="0"/>
                <wp:positionH relativeFrom="column">
                  <wp:posOffset>584835</wp:posOffset>
                </wp:positionH>
                <wp:positionV relativeFrom="paragraph">
                  <wp:posOffset>332105</wp:posOffset>
                </wp:positionV>
                <wp:extent cx="914400" cy="323850"/>
                <wp:effectExtent l="0" t="0" r="15240" b="19050"/>
                <wp:wrapNone/>
                <wp:docPr id="79886097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3A3E67" w14:textId="0D0BC5A7" w:rsidR="004A13C3" w:rsidRDefault="004A13C3" w:rsidP="004A13C3">
                            <w:pPr>
                              <w:ind w:firstLine="0"/>
                            </w:pPr>
                            <w:r>
                              <w:t>Ложемент ЛР2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E50C4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46.05pt;margin-top:26.15pt;width:1in;height:25.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" fillcolor="white [3201]" strokeweight=".5pt">
                <v:textbox>
                  <w:txbxContent>
                    <w:p w14:paraId="0E3A3E67" w14:textId="0D0BC5A7" w:rsidR="004A13C3" w:rsidRDefault="004A13C3" w:rsidP="004A13C3">
                      <w:pPr>
                        <w:ind w:firstLine="0"/>
                      </w:pPr>
                      <w:r>
                        <w:t>Ложемент ЛР2</w:t>
                      </w:r>
                    </w:p>
                  </w:txbxContent>
                </v:textbox>
              </v:shape>
            </w:pict>
          </mc:Fallback>
        </mc:AlternateContent>
      </w:r>
      <w:r w:rsidRPr="004A13C3">
        <w:drawing>
          <wp:inline distT="0" distB="0" distL="0" distR="0" wp14:anchorId="4F8B656D" wp14:editId="246DE460">
            <wp:extent cx="6120000" cy="4753626"/>
            <wp:effectExtent l="0" t="0" r="0" b="8890"/>
            <wp:docPr id="19434443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344430" name=""/>
                    <pic:cNvPicPr/>
                  </pic:nvPicPr>
                  <pic:blipFill rotWithShape="1">
                    <a:blip r:embed="rId4"/>
                    <a:srcRect t="3748"/>
                    <a:stretch/>
                  </pic:blipFill>
                  <pic:spPr bwMode="auto">
                    <a:xfrm>
                      <a:off x="0" y="0"/>
                      <a:ext cx="6120000" cy="47536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D3EF0E" w14:textId="502AC4AD" w:rsidR="004A13C3" w:rsidRDefault="004A13C3" w:rsidP="004A13C3">
      <w:pPr>
        <w:ind w:firstLine="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C81058" wp14:editId="7D27BE3B">
                <wp:simplePos x="0" y="0"/>
                <wp:positionH relativeFrom="column">
                  <wp:posOffset>3810</wp:posOffset>
                </wp:positionH>
                <wp:positionV relativeFrom="paragraph">
                  <wp:posOffset>2540</wp:posOffset>
                </wp:positionV>
                <wp:extent cx="914400" cy="323850"/>
                <wp:effectExtent l="0" t="0" r="15240" b="19050"/>
                <wp:wrapNone/>
                <wp:docPr id="1927493575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ACB4F6" w14:textId="7AC57A5D" w:rsidR="004A13C3" w:rsidRDefault="004A13C3" w:rsidP="004A13C3">
                            <w:pPr>
                              <w:ind w:firstLine="0"/>
                            </w:pPr>
                            <w:r>
                              <w:t>Ложемент ЛР</w:t>
                            </w: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C81058" id="_x0000_s1027" type="#_x0000_t202" style="position:absolute;left:0;text-align:left;margin-left:.3pt;margin-top:.2pt;width:1in;height:25.5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" fillcolor="window" strokeweight=".5pt">
                <v:textbox>
                  <w:txbxContent>
                    <w:p w14:paraId="20ACB4F6" w14:textId="7AC57A5D" w:rsidR="004A13C3" w:rsidRDefault="004A13C3" w:rsidP="004A13C3">
                      <w:pPr>
                        <w:ind w:firstLine="0"/>
                      </w:pPr>
                      <w:r>
                        <w:t>Ложемент ЛР</w:t>
                      </w: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4A13C3">
        <w:drawing>
          <wp:inline distT="0" distB="0" distL="0" distR="0" wp14:anchorId="5DA4159A" wp14:editId="54A58444">
            <wp:extent cx="6120000" cy="4329834"/>
            <wp:effectExtent l="0" t="0" r="0" b="0"/>
            <wp:docPr id="201148866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148866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4329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873775" w14:textId="03A9E798" w:rsidR="002401A8" w:rsidRDefault="004A13C3" w:rsidP="004A13C3">
      <w:pPr>
        <w:ind w:firstLine="0"/>
      </w:pPr>
      <w:r>
        <w:t xml:space="preserve">Геометрическая точность формообразующей части - </w:t>
      </w:r>
      <w:r>
        <w:rPr>
          <w:rFonts w:cs="Times New Roman"/>
        </w:rPr>
        <w:t>±</w:t>
      </w:r>
      <w:r>
        <w:t>0,1 мм.</w:t>
      </w:r>
    </w:p>
    <w:p w14:paraId="64ECE5C4" w14:textId="43B20E52" w:rsidR="004A13C3" w:rsidRDefault="004A13C3" w:rsidP="004A13C3">
      <w:pPr>
        <w:ind w:firstLine="0"/>
      </w:pPr>
      <w:r>
        <w:t>Объем опытной партии – 10 шт. каждой позиции</w:t>
      </w:r>
    </w:p>
    <w:sectPr w:rsidR="004A13C3" w:rsidSect="00B30F3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514"/>
    <w:rsid w:val="002401A8"/>
    <w:rsid w:val="00436560"/>
    <w:rsid w:val="00470618"/>
    <w:rsid w:val="004A13C3"/>
    <w:rsid w:val="004E27A3"/>
    <w:rsid w:val="005A6767"/>
    <w:rsid w:val="005C0085"/>
    <w:rsid w:val="00712B1F"/>
    <w:rsid w:val="007E6514"/>
    <w:rsid w:val="009D2641"/>
    <w:rsid w:val="00B30F34"/>
    <w:rsid w:val="00D60688"/>
    <w:rsid w:val="00EF3DA6"/>
    <w:rsid w:val="00F9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45E37"/>
  <w15:chartTrackingRefBased/>
  <w15:docId w15:val="{EEA923B5-2B04-464F-9610-B34D6EF37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0F3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E65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65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651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651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651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651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651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651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651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F908A6"/>
    <w:rPr>
      <w:iCs/>
      <w:szCs w:val="18"/>
    </w:rPr>
  </w:style>
  <w:style w:type="character" w:customStyle="1" w:styleId="10">
    <w:name w:val="Заголовок 1 Знак"/>
    <w:basedOn w:val="a0"/>
    <w:link w:val="1"/>
    <w:uiPriority w:val="9"/>
    <w:rsid w:val="007E65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E65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E65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E6514"/>
    <w:rPr>
      <w:rFonts w:eastAsiaTheme="majorEastAsia" w:cstheme="majorBidi"/>
      <w:i/>
      <w:iCs/>
      <w:color w:val="2F5496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7E6514"/>
    <w:rPr>
      <w:rFonts w:eastAsiaTheme="majorEastAsia" w:cstheme="majorBidi"/>
      <w:color w:val="2F5496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7E6514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7E6514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E6514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E6514"/>
    <w:rPr>
      <w:rFonts w:eastAsiaTheme="majorEastAsia" w:cstheme="majorBidi"/>
      <w:color w:val="272727" w:themeColor="text1" w:themeTint="D8"/>
      <w:sz w:val="24"/>
    </w:rPr>
  </w:style>
  <w:style w:type="paragraph" w:styleId="a4">
    <w:name w:val="Title"/>
    <w:basedOn w:val="a"/>
    <w:next w:val="a"/>
    <w:link w:val="a5"/>
    <w:uiPriority w:val="10"/>
    <w:qFormat/>
    <w:rsid w:val="007E651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7E65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7E6514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7E65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E651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E6514"/>
    <w:rPr>
      <w:rFonts w:ascii="Times New Roman" w:hAnsi="Times New Roman"/>
      <w:i/>
      <w:iCs/>
      <w:color w:val="404040" w:themeColor="text1" w:themeTint="BF"/>
      <w:sz w:val="24"/>
    </w:rPr>
  </w:style>
  <w:style w:type="paragraph" w:styleId="a8">
    <w:name w:val="List Paragraph"/>
    <w:basedOn w:val="a"/>
    <w:uiPriority w:val="34"/>
    <w:qFormat/>
    <w:rsid w:val="007E6514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E6514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E65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E6514"/>
    <w:rPr>
      <w:rFonts w:ascii="Times New Roman" w:hAnsi="Times New Roman"/>
      <w:i/>
      <w:iCs/>
      <w:color w:val="2F5496" w:themeColor="accent1" w:themeShade="BF"/>
      <w:sz w:val="24"/>
    </w:rPr>
  </w:style>
  <w:style w:type="character" w:styleId="ac">
    <w:name w:val="Intense Reference"/>
    <w:basedOn w:val="a0"/>
    <w:uiPriority w:val="32"/>
    <w:qFormat/>
    <w:rsid w:val="007E651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Владимирович Жуков</dc:creator>
  <cp:keywords/>
  <dc:description/>
  <cp:lastModifiedBy>Иван Владимирович Жуков</cp:lastModifiedBy>
  <cp:revision>1</cp:revision>
  <dcterms:created xsi:type="dcterms:W3CDTF">2025-01-22T12:22:00Z</dcterms:created>
  <dcterms:modified xsi:type="dcterms:W3CDTF">2025-01-22T13:29:00Z</dcterms:modified>
</cp:coreProperties>
</file>